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bookmarkStart w:id="0" w:name="_GoBack"/>
      <w:bookmarkEnd w:id="0"/>
      <w:r w:rsidR="001D13DB">
        <w:rPr>
          <w:rFonts w:cs="Arial"/>
          <w:b/>
          <w:color w:val="auto"/>
        </w:rPr>
        <w:t>FLEXIBEL KANAAL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1D13DB" w:rsidRDefault="001D13DB" w:rsidP="00F63A5E">
      <w:pPr>
        <w:pStyle w:val="besteksubtitel"/>
        <w:rPr>
          <w:rFonts w:ascii="Arial" w:hAnsi="Arial" w:cs="Arial"/>
          <w:b w:val="0"/>
          <w:caps w:val="0"/>
        </w:rPr>
      </w:pPr>
      <w:r w:rsidRPr="001D13DB">
        <w:rPr>
          <w:rFonts w:ascii="Arial" w:hAnsi="Arial" w:cs="Arial"/>
          <w:b w:val="0"/>
          <w:caps w:val="0"/>
        </w:rPr>
        <w:t xml:space="preserve">Easyflex® is een flexibel luchtkanaal uit polyethyleen met buitendiameter 140 x 64 mm en een equivalente binnendiameter van 90 mm. De gladde binnenwand van het dubbelwandige luchtkanaal is uitgerust met </w:t>
      </w:r>
      <w:r w:rsidRPr="001D13DB">
        <w:rPr>
          <w:rFonts w:ascii="Arial" w:hAnsi="Arial" w:cs="Arial"/>
          <w:caps w:val="0"/>
        </w:rPr>
        <w:t>antistatische en antibacteriële</w:t>
      </w:r>
      <w:r w:rsidRPr="001D13DB">
        <w:rPr>
          <w:rFonts w:ascii="Arial" w:hAnsi="Arial" w:cs="Arial"/>
          <w:b w:val="0"/>
          <w:caps w:val="0"/>
        </w:rPr>
        <w:t xml:space="preserve"> additieven om ophoping van stof en het uitbreken van bacteriehaarden te voorkomen. De </w:t>
      </w:r>
      <w:r w:rsidRPr="001D13DB">
        <w:rPr>
          <w:rFonts w:ascii="Arial" w:hAnsi="Arial" w:cs="Arial"/>
          <w:caps w:val="0"/>
        </w:rPr>
        <w:t>beperkte hoogte</w:t>
      </w:r>
      <w:r w:rsidRPr="001D13DB">
        <w:rPr>
          <w:rFonts w:ascii="Arial" w:hAnsi="Arial" w:cs="Arial"/>
          <w:b w:val="0"/>
          <w:caps w:val="0"/>
        </w:rPr>
        <w:t xml:space="preserve"> van het Easyflex® luchtkanaal zorgt ervoor dat de kanalen makkelijk in de chape, in het beton of in valse muren/plafonds kan worden ingewerkt. De grote sectie van het luchtkanaal zorgt ervoor dat </w:t>
      </w:r>
      <w:r w:rsidRPr="001D13DB">
        <w:rPr>
          <w:rFonts w:ascii="Arial" w:hAnsi="Arial" w:cs="Arial"/>
          <w:caps w:val="0"/>
        </w:rPr>
        <w:t>hoge luchtdebieten aan lage luchtsnelheden</w:t>
      </w:r>
      <w:r w:rsidRPr="001D13DB">
        <w:rPr>
          <w:rFonts w:ascii="Arial" w:hAnsi="Arial" w:cs="Arial"/>
          <w:b w:val="0"/>
          <w:caps w:val="0"/>
        </w:rPr>
        <w:t xml:space="preserve"> kunnen getransporteerd worden, wat resulteert in een </w:t>
      </w:r>
      <w:r w:rsidRPr="001D13DB">
        <w:rPr>
          <w:rFonts w:ascii="Arial" w:hAnsi="Arial" w:cs="Arial"/>
          <w:caps w:val="0"/>
        </w:rPr>
        <w:t>stille werking</w:t>
      </w:r>
      <w:r w:rsidRPr="001D13DB">
        <w:rPr>
          <w:rFonts w:ascii="Arial" w:hAnsi="Arial" w:cs="Arial"/>
          <w:b w:val="0"/>
          <w:caps w:val="0"/>
        </w:rPr>
        <w:t xml:space="preserve"> van het ventilatiesysteem.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1D13DB" w:rsidRDefault="001D13DB" w:rsidP="0062434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1D13DB">
        <w:rPr>
          <w:rFonts w:ascii="Arial" w:hAnsi="Arial" w:cs="Arial"/>
          <w:b w:val="0"/>
          <w:caps w:val="0"/>
        </w:rPr>
        <w:t xml:space="preserve">Dubbelwandig </w:t>
      </w:r>
    </w:p>
    <w:p w:rsidR="001D13DB" w:rsidRDefault="001D13DB" w:rsidP="001D13DB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1D13DB">
        <w:rPr>
          <w:rFonts w:ascii="Arial" w:hAnsi="Arial" w:cs="Arial"/>
          <w:b w:val="0"/>
          <w:caps w:val="0"/>
        </w:rPr>
        <w:t xml:space="preserve">– Geribbelde buitenmantel </w:t>
      </w:r>
    </w:p>
    <w:p w:rsidR="001D13DB" w:rsidRDefault="001D13DB" w:rsidP="001D13DB">
      <w:pPr>
        <w:pStyle w:val="besteksubtitel"/>
        <w:ind w:left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– Gladde binnenmantel </w:t>
      </w:r>
    </w:p>
    <w:p w:rsidR="001D13DB" w:rsidRDefault="001D13DB" w:rsidP="001D13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1D13DB">
        <w:rPr>
          <w:rFonts w:ascii="Arial" w:hAnsi="Arial" w:cs="Arial"/>
          <w:b w:val="0"/>
          <w:caps w:val="0"/>
        </w:rPr>
        <w:t xml:space="preserve">Vervaardigd uit polyethyleen </w:t>
      </w:r>
    </w:p>
    <w:p w:rsidR="001D13DB" w:rsidRDefault="001D13DB" w:rsidP="001D13DB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1D13DB">
        <w:rPr>
          <w:rFonts w:ascii="Arial" w:hAnsi="Arial" w:cs="Arial"/>
          <w:b w:val="0"/>
          <w:caps w:val="0"/>
        </w:rPr>
        <w:t>– Buitenmantel</w:t>
      </w:r>
      <w:r>
        <w:rPr>
          <w:rFonts w:ascii="Arial" w:hAnsi="Arial" w:cs="Arial"/>
          <w:b w:val="0"/>
          <w:caps w:val="0"/>
        </w:rPr>
        <w:t>: HDPE RAL 9002</w:t>
      </w:r>
    </w:p>
    <w:p w:rsidR="001D13DB" w:rsidRDefault="001D13DB" w:rsidP="001D13DB">
      <w:pPr>
        <w:pStyle w:val="besteksubtitel"/>
        <w:ind w:left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– Binnenmantel: LDPE </w:t>
      </w:r>
    </w:p>
    <w:p w:rsidR="001D13DB" w:rsidRDefault="001D13DB" w:rsidP="001D13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1D13DB">
        <w:rPr>
          <w:rFonts w:ascii="Arial" w:hAnsi="Arial" w:cs="Arial"/>
          <w:b w:val="0"/>
          <w:caps w:val="0"/>
        </w:rPr>
        <w:t>A</w:t>
      </w:r>
      <w:r>
        <w:rPr>
          <w:rFonts w:ascii="Arial" w:hAnsi="Arial" w:cs="Arial"/>
          <w:b w:val="0"/>
          <w:caps w:val="0"/>
        </w:rPr>
        <w:t xml:space="preserve">ntibacterieel en antistatisch </w:t>
      </w:r>
    </w:p>
    <w:p w:rsidR="001D13DB" w:rsidRPr="001D13DB" w:rsidRDefault="001D13DB" w:rsidP="001D13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1D13DB">
        <w:rPr>
          <w:rFonts w:ascii="Arial" w:hAnsi="Arial" w:cs="Arial"/>
          <w:caps w:val="0"/>
        </w:rPr>
        <w:t xml:space="preserve">Luchtdichtheidsklasse D </w:t>
      </w:r>
    </w:p>
    <w:p w:rsidR="001D13DB" w:rsidRDefault="001D13DB" w:rsidP="001D13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1D13DB">
        <w:rPr>
          <w:rFonts w:ascii="Arial" w:hAnsi="Arial" w:cs="Arial"/>
          <w:b w:val="0"/>
          <w:caps w:val="0"/>
        </w:rPr>
        <w:t xml:space="preserve">Gladde binnenwand </w:t>
      </w:r>
    </w:p>
    <w:p w:rsidR="001D13DB" w:rsidRDefault="001D13DB" w:rsidP="001D13DB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1D13DB">
        <w:rPr>
          <w:rFonts w:ascii="Arial" w:hAnsi="Arial" w:cs="Arial"/>
          <w:b w:val="0"/>
          <w:caps w:val="0"/>
        </w:rPr>
        <w:t xml:space="preserve">– Lage luchtweerstand </w:t>
      </w:r>
    </w:p>
    <w:p w:rsidR="001D13DB" w:rsidRPr="001D13DB" w:rsidRDefault="001D13DB" w:rsidP="001D13DB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1D13DB">
        <w:rPr>
          <w:rFonts w:ascii="Arial" w:hAnsi="Arial" w:cs="Arial"/>
          <w:b w:val="0"/>
          <w:caps w:val="0"/>
        </w:rPr>
        <w:t>– Makkelijk reinigbaar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1E0B7E" w:rsidRDefault="001D13DB" w:rsidP="00F63A5E">
      <w:pPr>
        <w:pStyle w:val="besteksubtitel"/>
      </w:pPr>
      <w:r>
        <w:rPr>
          <w:noProof/>
        </w:rPr>
        <w:drawing>
          <wp:inline distT="0" distB="0" distL="0" distR="0" wp14:anchorId="33AF90E7" wp14:editId="777A6686">
            <wp:extent cx="3943350" cy="400978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5365" cy="404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B7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Geogrotesque Light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 Flexibel kanaal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F75DD"/>
    <w:rsid w:val="002B3025"/>
    <w:rsid w:val="00485141"/>
    <w:rsid w:val="005731FB"/>
    <w:rsid w:val="00624346"/>
    <w:rsid w:val="00655FDF"/>
    <w:rsid w:val="00664812"/>
    <w:rsid w:val="0069479B"/>
    <w:rsid w:val="0092458E"/>
    <w:rsid w:val="00933BC9"/>
    <w:rsid w:val="00AC12B7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A1A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2017-05-23T14:01:00Z</dcterms:created>
  <dcterms:modified xsi:type="dcterms:W3CDTF">2017-05-23T14:24:00Z</dcterms:modified>
</cp:coreProperties>
</file>